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09" w:rsidRPr="009D32AE" w:rsidRDefault="00DA5C09" w:rsidP="00DA5C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D3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Путеводитель по общероссийской сети деловых контактов </w:t>
      </w:r>
      <w:proofErr w:type="spellStart"/>
      <w:r w:rsidRPr="009D3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SkillsNet</w:t>
      </w:r>
      <w:proofErr w:type="spellEnd"/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цифровых технологий и интернета продолжает набирать обороты и в сфере трудоустройства. После того, как международный портал для бизнеса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заблокировали, Россия решила взять все в свои руки.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 труду и занятости России (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7B93"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2018 года </w:t>
      </w: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новейшую социальную сеть для деловых контактов – </w:t>
      </w:r>
      <w:hyperlink r:id="rId9" w:tgtFrame="_blank" w:history="1">
        <w:proofErr w:type="spellStart"/>
        <w:r w:rsidRPr="00DA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skillsnet</w:t>
        </w:r>
        <w:proofErr w:type="spellEnd"/>
      </w:hyperlink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7327E3" wp14:editId="67CDE988">
            <wp:extent cx="6096000" cy="2705100"/>
            <wp:effectExtent l="0" t="0" r="0" b="0"/>
            <wp:docPr id="1" name="Рисунок 1" descr="Общероссийская социальная сеть деловых контакт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ая социальная сеть деловых контак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появления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Новость о том, что портал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насчитывал 200 стран-участников и более 150 различных видов бизнеса заблокировали в связи с нарушением хранения данных, поставила в тупик бизнесменов, предпринимателей, соискателей. Руководитель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 Вуколов понимал, что порталу нужно найти замену и создать что-то подобное, в идеале полезнее, проще и интереснее, чем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 появилась идея создания социальной сети для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бизнес-контактов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привязана к общероссийскому порталу </w:t>
      </w:r>
      <w:hyperlink r:id="rId12" w:tgtFrame="_blank" w:history="1">
        <w:r w:rsidRPr="00DA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«Работа в России»</w:t>
        </w:r>
      </w:hyperlink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функционирующему с 2015 года по поручению президента РФ.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Тендер на развитие и поддержание сайта </w:t>
      </w:r>
      <w:hyperlink r:id="rId13" w:tgtFrame="_blank" w:history="1">
        <w:r w:rsidRPr="00DA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https://skillsnet.ru/</w:t>
        </w:r>
      </w:hyperlink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выиграла компания «Бюджетные и финансовые технологии», которая предложила 145,3 млн. рублей.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Всеволода Вуколова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просто упростит поиск работодателей, а поможет заявить о своей квалификации с помощью регистрации на сайте. Самые масштабные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бизнес-компании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видеть живой профиль соискателя, а не просто строки в стандартном резюме. Здесь же можно будет обсудить работодателей, плюсы и минусы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нюансы. Для этого есть личные сообщения и возможность создавать тематические группы с множеством участников.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блокировка портала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предпосылкой создания социальной сети деловых контактов. Острая проблема в стране стоит с трудоустройством молодежи после получения образования. Портал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упростит поиск работодателей, и повысит шансы выпускников на достойный опыт и заработную плату в начале своего пути.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и функции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может новейшая социальная сеть государственного уровня? Чем она отличается от обычных сайтов для поиска работы?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создавать живой и интересный профиль-резюме соискателя.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 могут найти порядочное и интересное в плане опыта место для стажировки.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так же представлены ВУЗы России.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общения в тематических группах принципиально отличает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любого другого сайта по поиску работы.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писать отзывы о работодателях и работе в целом.</w:t>
      </w:r>
    </w:p>
    <w:p w:rsidR="00DA5C09" w:rsidRPr="00DA5C09" w:rsidRDefault="00DA5C09" w:rsidP="00DA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смогут подтверждать навыки друг друга, обсуждать новости, выбирать интересные публикации и уведомления, оставлять комментарии и отвечать на них.</w:t>
      </w:r>
    </w:p>
    <w:p w:rsid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функции и возможности стоит рассмотреть подробнее. И начнем мы с самого главного – регистрации.</w:t>
      </w:r>
    </w:p>
    <w:p w:rsidR="00C87B93" w:rsidRPr="00DA5C09" w:rsidRDefault="00C87B93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организации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портале максимально упрощена и не вызовет у пользователей лишних вопросов.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Зарегистрировать организацию или предприятие на сайте можно только после авторизации или регистрации на портале «Работа в России». После того, как администрация портала «Работа в России» подтвердит существование Вашей организации, Вы сможете войти в личный кабинет, а оттуда с помощью баннера попасть на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нехитрых манипуляций, сайт предложит зарегистрировать Вашу компанию. После регистрации Вы сможете управлять всеми функциями как работодатель, а также размещать вакансии от Вашего предприятия.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пользователя (физического лица)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кнопку «Регистрация пользователя», которая находится в самом верху главной страницы сайта.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зарегистрированы, то слева на открывшейся странице система предложит ввести логин и пароль и авторизоваться. Если нет – справа Вы увидите окошко для регистрации.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184FDD7" wp14:editId="460B0F7A">
            <wp:extent cx="4143375" cy="5829300"/>
            <wp:effectExtent l="0" t="0" r="9525" b="0"/>
            <wp:docPr id="2" name="Рисунок 2" descr="Регистраци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 предлагает несколько вариантов регистрации:</w:t>
      </w:r>
    </w:p>
    <w:p w:rsidR="00DA5C09" w:rsidRPr="00DA5C09" w:rsidRDefault="00DA5C09" w:rsidP="00DA5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электронный почтовый адрес.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просто – вводите адрес, имя и фамилию. На почту приходит ссылка для подтверждения. После перехода по ссылке, система предложит придумать пароль.</w:t>
      </w:r>
    </w:p>
    <w:p w:rsidR="00DA5C09" w:rsidRPr="00DA5C09" w:rsidRDefault="00DA5C09" w:rsidP="00DA5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ЕСИА (единая система идентификац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тентификации).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воспользоваться системой необходимо просто войти на </w:t>
      </w:r>
      <w:hyperlink r:id="rId16" w:tgtFrame="_blank" w:history="1">
        <w:proofErr w:type="spellStart"/>
        <w:r w:rsidRPr="00DA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авторизоваться.</w:t>
      </w:r>
    </w:p>
    <w:p w:rsidR="00DA5C09" w:rsidRPr="00DA5C09" w:rsidRDefault="00DA5C09" w:rsidP="00DA5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социальные сети.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предлагает нажать на иконку одной из сети: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простой способ регистрации.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путь Вы бы не выбрали, личные данные заполнить придется. Это не просто прихоть разработчиков, а информация, которая поможет Вам найти работу, а работодателю узнать о Вас больше.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поля нужно заполнить:</w:t>
      </w:r>
    </w:p>
    <w:p w:rsidR="00DA5C09" w:rsidRPr="00DA5C09" w:rsidRDefault="00DA5C09" w:rsidP="00DA5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ФИ, дата рождения, семейное положение, сфера работы. Здесь же можно установить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C09" w:rsidRPr="00DA5C09" w:rsidRDefault="00DA5C09" w:rsidP="00DA5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проживания, мобильный номер, электронный почтовый адрес, ссылки на страницы в социальных сетях.</w:t>
      </w:r>
    </w:p>
    <w:p w:rsidR="00DA5C09" w:rsidRPr="00DA5C09" w:rsidRDefault="00DA5C09" w:rsidP="00DA5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предлагает выбрать компанию, в который Вы работали.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список организаций неполный и небольшой, но в скором времени он значительно разрастется. Помимо названия компании, нужно отметить должность, период работы и обязанности, который Вы выполняли или выполняете. В этой же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указать в </w:t>
      </w:r>
      <w:proofErr w:type="gram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статусе поиска работы Вы находитесь на данном этапе.</w:t>
      </w:r>
    </w:p>
    <w:p w:rsidR="00DA5C09" w:rsidRPr="00DA5C09" w:rsidRDefault="00DA5C09" w:rsidP="00DA5C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указать учебное заведение, квалификацию, вид образования и период обучения. На данное время на портале указано всего лишь два ВУЗа, но в скором времени их станет больше.</w:t>
      </w:r>
    </w:p>
    <w:p w:rsidR="00DA5C09" w:rsidRPr="00DA5C09" w:rsidRDefault="00DA5C09" w:rsidP="00DA5C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и желаемые навыки.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необходимо указать навыки, которыми владеете и которыми хотели бы или уже обучаетесь.</w:t>
      </w:r>
    </w:p>
    <w:p w:rsidR="00DA5C09" w:rsidRPr="00DA5C09" w:rsidRDefault="00DA5C09" w:rsidP="00DA5C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курсы, проекты, в которых участвовали, грамоты и благодарности, которые получали.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«</w:t>
      </w:r>
      <w:proofErr w:type="spellStart"/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после регистрации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Ваш профиль создан</w:t>
      </w:r>
      <w:r w:rsidR="00C87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можно увидеть сразу после регистрации. Какие же возможности теперь доступны новому пользователю?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верху страницы Вы увидите вот такую панель.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5D8427" wp14:editId="6BA394EC">
            <wp:extent cx="6096000" cy="428625"/>
            <wp:effectExtent l="0" t="0" r="0" b="9525"/>
            <wp:docPr id="3" name="Рисунок 3" descr="Лент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9" w:rsidRPr="00DA5C09" w:rsidRDefault="00DA5C09" w:rsidP="00DA5C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кнопку навигации, там, где написано «Пользователи», можно попасть на страницу своего профиля, найти интересных для Вас пользователей, организации, ВУЗы, стажировки, а также список публикаций и группы.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во многих других социальных сетях, Вы можете вступить в группу, порекомендовать ее кому-то или отписаться. Здесь же внизу можно увидеть комментарии других пользователей касательно темы группы.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9509E2" wp14:editId="59A90F86">
            <wp:extent cx="6096000" cy="2752725"/>
            <wp:effectExtent l="0" t="0" r="0" b="9525"/>
            <wp:docPr id="4" name="Рисунок 4" descr="SMM CMM SMO SE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M CMM SMO SE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профиль перенесет на Вашу личную страницу.</w:t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мало чем отличается от лент других социальных сетей. Здесь Вы можете увидеть публикации групп и пользователей, на которых Вы подписаны, а также посты, опубликованные Вами. Пост можно писать любым шрифтом, со списками и фотографиями.</w:t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правом верхнем углу Вы увидите лупу – это знак поиска. Через эту кнопку можно найти любого пользователя, организацию, группу и т.д.</w:t>
      </w: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C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C55B3A" wp14:editId="3F4987DA">
            <wp:extent cx="6096000" cy="3276600"/>
            <wp:effectExtent l="0" t="0" r="0" b="0"/>
            <wp:docPr id="5" name="Рисунок 5" descr="Поиск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ис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приходящие Вам сообщения и другие уведомления, можно увидеть, нажав на кнопку с изображением колокольчика.</w:t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сообщениях будут располагаться чаты, которые Вы заведете на сайте.</w:t>
      </w:r>
    </w:p>
    <w:p w:rsidR="00DA5C09" w:rsidRPr="00DA5C09" w:rsidRDefault="00DA5C09" w:rsidP="00DA5C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 с Вашей фотографией дает возможность редактировать и настроить профиль, создать свою собственную группу или выйти со своей страницы.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C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Будущее портала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Спрогнозировать работу портала на данном этапе очень сложно. По этому поводу высказывались многие успешные в своем деле личности.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специалистов, высказавших свое мнение, была директор по маркетингу известного сайта для поиска работы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Hunter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Ольга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считает, что ни один сайт еще не получил полного доверия и признания пользователями. Причиной этому является непривычный способ поиска работы и обмена данными. Поэтому Ольга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ниша для такого рода эксперимента сейчас свободна.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Севергрупп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Артем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Кумпель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спрос на технологические изменения в сфере трудового законодательства растет с каждым годом. В связи с этим государственный портал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занять лидирующую позицию на рынке труда.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компании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Jungle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Jobs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Евгения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Дворская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уверена, что у больших компаний присутствует огромный интерес к молодым специалистам. Однако будущее проекта еще неопределенное.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 Вуколов возлагает большие надежды на портал и считает, что социальная сеть будет полезна в первую очередь молодым специалистам. Для работодателей удобно оценивать степень достоверности информации, указанной соискателем.</w:t>
      </w:r>
    </w:p>
    <w:p w:rsidR="00DA5C09" w:rsidRPr="00DA5C09" w:rsidRDefault="00DA5C09" w:rsidP="00DA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создание собственной социальной сети трудовых контактов – это большой шаг в развитии трудовых отношений. Вы можете стать частью одного общего дела, зарегистрировавшись на «</w:t>
      </w:r>
      <w:proofErr w:type="spellStart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Skillsnet</w:t>
      </w:r>
      <w:proofErr w:type="spellEnd"/>
      <w:r w:rsidRPr="00DA5C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3229" w:rsidRDefault="00F63229"/>
    <w:sectPr w:rsidR="00F63229" w:rsidSect="009D32AE">
      <w:headerReference w:type="default" r:id="rId2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C4" w:rsidRDefault="004207C4" w:rsidP="009D32AE">
      <w:pPr>
        <w:spacing w:after="0" w:line="240" w:lineRule="auto"/>
      </w:pPr>
      <w:r>
        <w:separator/>
      </w:r>
    </w:p>
  </w:endnote>
  <w:endnote w:type="continuationSeparator" w:id="0">
    <w:p w:rsidR="004207C4" w:rsidRDefault="004207C4" w:rsidP="009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C4" w:rsidRDefault="004207C4" w:rsidP="009D32AE">
      <w:pPr>
        <w:spacing w:after="0" w:line="240" w:lineRule="auto"/>
      </w:pPr>
      <w:r>
        <w:separator/>
      </w:r>
    </w:p>
  </w:footnote>
  <w:footnote w:type="continuationSeparator" w:id="0">
    <w:p w:rsidR="004207C4" w:rsidRDefault="004207C4" w:rsidP="009D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61799"/>
      <w:docPartObj>
        <w:docPartGallery w:val="Page Numbers (Top of Page)"/>
        <w:docPartUnique/>
      </w:docPartObj>
    </w:sdtPr>
    <w:sdtEndPr/>
    <w:sdtContent>
      <w:p w:rsidR="009D32AE" w:rsidRDefault="009D32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BF">
          <w:rPr>
            <w:noProof/>
          </w:rPr>
          <w:t>2</w:t>
        </w:r>
        <w:r>
          <w:fldChar w:fldCharType="end"/>
        </w:r>
      </w:p>
    </w:sdtContent>
  </w:sdt>
  <w:p w:rsidR="009D32AE" w:rsidRDefault="009D32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420"/>
    <w:multiLevelType w:val="multilevel"/>
    <w:tmpl w:val="63F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358A"/>
    <w:multiLevelType w:val="multilevel"/>
    <w:tmpl w:val="51D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13D09"/>
    <w:multiLevelType w:val="multilevel"/>
    <w:tmpl w:val="798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06F62"/>
    <w:multiLevelType w:val="multilevel"/>
    <w:tmpl w:val="9D6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13BF7"/>
    <w:multiLevelType w:val="multilevel"/>
    <w:tmpl w:val="447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864E3"/>
    <w:multiLevelType w:val="multilevel"/>
    <w:tmpl w:val="360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709E6"/>
    <w:multiLevelType w:val="multilevel"/>
    <w:tmpl w:val="FB6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10018"/>
    <w:multiLevelType w:val="multilevel"/>
    <w:tmpl w:val="9BD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C72A3"/>
    <w:multiLevelType w:val="multilevel"/>
    <w:tmpl w:val="314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B258C"/>
    <w:multiLevelType w:val="multilevel"/>
    <w:tmpl w:val="39C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E51B0"/>
    <w:multiLevelType w:val="multilevel"/>
    <w:tmpl w:val="4CD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270A4"/>
    <w:multiLevelType w:val="multilevel"/>
    <w:tmpl w:val="3B0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C"/>
    <w:rsid w:val="004207C4"/>
    <w:rsid w:val="007C1ABF"/>
    <w:rsid w:val="00826639"/>
    <w:rsid w:val="008C2211"/>
    <w:rsid w:val="00920992"/>
    <w:rsid w:val="009D32AE"/>
    <w:rsid w:val="00C027CC"/>
    <w:rsid w:val="00C87B93"/>
    <w:rsid w:val="00DA5C09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2AE"/>
  </w:style>
  <w:style w:type="paragraph" w:styleId="a7">
    <w:name w:val="footer"/>
    <w:basedOn w:val="a"/>
    <w:link w:val="a8"/>
    <w:uiPriority w:val="99"/>
    <w:unhideWhenUsed/>
    <w:rsid w:val="009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2AE"/>
  </w:style>
  <w:style w:type="paragraph" w:styleId="a7">
    <w:name w:val="footer"/>
    <w:basedOn w:val="a"/>
    <w:link w:val="a8"/>
    <w:uiPriority w:val="99"/>
    <w:unhideWhenUsed/>
    <w:rsid w:val="009D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illsnet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ruskills.net/wp-content/uploads/2018/04/pic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s://ruskills.net/wp-content/uploads/2018/04/pic3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hyperlink" Target="https://ruskills.net/wp-content/uploads/2018/04/pic1.jpg" TargetMode="External"/><Relationship Id="rId19" Type="http://schemas.openxmlformats.org/officeDocument/2006/relationships/hyperlink" Target="https://ruskills.net/wp-content/uploads/2018/04/pic4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illsnet.ru/" TargetMode="External"/><Relationship Id="rId14" Type="http://schemas.openxmlformats.org/officeDocument/2006/relationships/hyperlink" Target="https://ruskills.net/wp-content/uploads/2018/04/pic2.jp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F8FE-97FC-45BC-82C0-75D909B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Андреевна</dc:creator>
  <cp:lastModifiedBy>Грабовская Елена Леонидовна</cp:lastModifiedBy>
  <cp:revision>2</cp:revision>
  <cp:lastPrinted>2019-01-25T06:42:00Z</cp:lastPrinted>
  <dcterms:created xsi:type="dcterms:W3CDTF">2019-02-19T06:44:00Z</dcterms:created>
  <dcterms:modified xsi:type="dcterms:W3CDTF">2019-02-19T06:44:00Z</dcterms:modified>
</cp:coreProperties>
</file>